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2025650</wp:posOffset>
            </wp:positionH>
            <wp:positionV relativeFrom="paragraph">
              <wp:posOffset>133985</wp:posOffset>
            </wp:positionV>
            <wp:extent cx="2273300" cy="2273300"/>
            <wp:effectExtent b="0" l="0" r="0" t="0"/>
            <wp:wrapSquare wrapText="bothSides" distB="0" distT="0" distL="114300" distR="11430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2733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1470"/>
        </w:tabs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1470"/>
        </w:tabs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1470"/>
        </w:tabs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คู่มือการปฏิบัติงาน (Work Manual) </w:t>
      </w:r>
    </w:p>
    <w:p w:rsidR="00000000" w:rsidDel="00000000" w:rsidP="00000000" w:rsidRDefault="00000000" w:rsidRPr="00000000" w14:paraId="0000000B">
      <w:pPr>
        <w:tabs>
          <w:tab w:val="left" w:leader="none" w:pos="1470"/>
        </w:tabs>
        <w:jc w:val="center"/>
        <w:rPr>
          <w:rFonts w:ascii="Sarabun" w:cs="Sarabun" w:eastAsia="Sarabun" w:hAnsi="Sarabun"/>
          <w:b w:val="1"/>
          <w:sz w:val="36"/>
          <w:szCs w:val="36"/>
        </w:rPr>
      </w:pPr>
      <w:r w:rsidDel="00000000" w:rsidR="00000000" w:rsidRPr="00000000">
        <w:rPr>
          <w:rFonts w:ascii="Sarabun" w:cs="Sarabun" w:eastAsia="Sarabun" w:hAnsi="Sarabun"/>
          <w:b w:val="1"/>
          <w:sz w:val="36"/>
          <w:szCs w:val="36"/>
          <w:rtl w:val="0"/>
        </w:rPr>
        <w:t xml:space="preserve">กระบวนการจัดทำ  “วารสารวิชาการและวิจัยทางการศึกษา SATIT UBRU ” </w:t>
      </w:r>
    </w:p>
    <w:p w:rsidR="00000000" w:rsidDel="00000000" w:rsidP="00000000" w:rsidRDefault="00000000" w:rsidRPr="00000000" w14:paraId="0000000C">
      <w:pPr>
        <w:tabs>
          <w:tab w:val="left" w:leader="none" w:pos="1470"/>
        </w:tabs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1470"/>
        </w:tabs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0F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604"/>
        </w:tabs>
        <w:jc w:val="center"/>
        <w:rPr>
          <w:rFonts w:ascii="Sarabun" w:cs="Sarabun" w:eastAsia="Sarabun" w:hAnsi="Sarabun"/>
          <w:b w:val="1"/>
          <w:sz w:val="50"/>
          <w:szCs w:val="50"/>
        </w:rPr>
      </w:pPr>
      <w:r w:rsidDel="00000000" w:rsidR="00000000" w:rsidRPr="00000000">
        <w:rPr>
          <w:rFonts w:ascii="Sarabun" w:cs="Sarabun" w:eastAsia="Sarabun" w:hAnsi="Sarabun"/>
          <w:b w:val="1"/>
          <w:sz w:val="50"/>
          <w:szCs w:val="50"/>
          <w:rtl w:val="0"/>
        </w:rPr>
        <w:t xml:space="preserve">โรงเรียนสาธิตมหาวิทยาลัยราชภัฏอุบลราชธานี</w:t>
      </w:r>
    </w:p>
    <w:p w:rsidR="00000000" w:rsidDel="00000000" w:rsidP="00000000" w:rsidRDefault="00000000" w:rsidRPr="00000000" w14:paraId="00000015">
      <w:pPr>
        <w:tabs>
          <w:tab w:val="left" w:leader="none" w:pos="5604"/>
        </w:tabs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5604"/>
        </w:tabs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5604"/>
        </w:tabs>
        <w:jc w:val="center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5604"/>
        </w:tabs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คำนำ</w:t>
      </w:r>
    </w:p>
    <w:p w:rsidR="00000000" w:rsidDel="00000000" w:rsidP="00000000" w:rsidRDefault="00000000" w:rsidRPr="00000000" w14:paraId="00000019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 คู่มือการปฏิบัติงาน กระบวนการจัดทำวารสารนี้ จัดทำขึ้นเพื่อให้ผู้ปฏิบัติงานใช้เป็นแนวทางในการดำเนินงานเริ่มตั้งแต่  1.ขออนุมัติโครงการยกระดับคุณภาพวารสารวิชาการสู่มาตรฐานและคุณภาพทั้งระบบ         2. การประชาสัมพันธ์การรับบทความบนเว็บไซต์ </w:t>
      </w:r>
      <w:hyperlink r:id="rId8">
        <w:r w:rsidDel="00000000" w:rsidR="00000000" w:rsidRPr="00000000">
          <w:rPr>
            <w:rFonts w:ascii="Sarabun" w:cs="Sarabun" w:eastAsia="Sarabun" w:hAnsi="Sarabun"/>
            <w:color w:val="0563c1"/>
            <w:sz w:val="32"/>
            <w:szCs w:val="32"/>
            <w:u w:val="single"/>
            <w:rtl w:val="0"/>
          </w:rPr>
          <w:t xml:space="preserve">https://www.satitubru.ac.th</w:t>
        </w:r>
      </w:hyperlink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3. รับบบทความวิจัย บทความวิชาการ จากผู้แต่งในระบบ.................... (ผู้ช่วยแต่ละฝ่ายดำเนินการรวบรวม)                   4. ส่งบทความวิจัย /บทความวิชาการ ให้ผู้ทรงคุณวุฒิพิจารณาผ่านระบบออนไลน์............. 5.จัดทำหนังสือตอบรับบทความ เพื่อตีพิมพ์ และจัดทำรูปเล่มวารสาร ของโรงเรียนสาธิตมหาวิทยาลัยราชภัฏอุบลราชธานี ให้สามารถนำกระบวนการการจัดทำ วารสารไปปฏิบัติในรูปแบบเดียวกัน คู่มือฉบับนี้ประกอบด้วย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1) วัตถุประสงค์ของการจัดทำคู่มือ  2) ขอบเขตของกระบวนการ 3) นิยาม ศัพท์เฉพาะ  4) หน้าที่ความรับผิดชอบ 5) ความต้องการของผู้รับบริการและผู้มีส่วนได้ส่วนเสีย กฎ ระเบียบที่ เกี่ยวข้อง 6) ข้อกำหนดที่สำคัญของกระบวนการ 7) กระบวนการและขั้นตอนการปฏิบัติงาน 8) มาตรฐานการปฏิบัติงาน และ 9) ระบบติดตามประเมินผล 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คณะผู้จัดทำจะติดตามและประเมินผลความสำเร็จของมาตรฐานการปฏิบัติงานที่กำหนดของคู่มือฉบับ  นี้ เพื่อนำผลไปทบทวนและปรับปรุงกระบวนการจัดทำวารสาร</w:t>
      </w:r>
    </w:p>
    <w:p w:rsidR="00000000" w:rsidDel="00000000" w:rsidP="00000000" w:rsidRDefault="00000000" w:rsidRPr="00000000" w14:paraId="0000001A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  <w:tab/>
        <w:t xml:space="preserve">คณะผู้จัดทำ มิถุนายน 2567</w:t>
      </w:r>
    </w:p>
    <w:p w:rsidR="00000000" w:rsidDel="00000000" w:rsidP="00000000" w:rsidRDefault="00000000" w:rsidRPr="00000000" w14:paraId="0000001D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5604"/>
        </w:tabs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สารบัญ</w:t>
      </w:r>
    </w:p>
    <w:p w:rsidR="00000000" w:rsidDel="00000000" w:rsidP="00000000" w:rsidRDefault="00000000" w:rsidRPr="00000000" w14:paraId="00000029">
      <w:pPr>
        <w:tabs>
          <w:tab w:val="left" w:leader="none" w:pos="5604"/>
        </w:tabs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5604"/>
        </w:tabs>
        <w:spacing w:after="0" w:lineRule="auto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เรื่อง</w:t>
        <w:tab/>
        <w:tab/>
        <w:tab/>
        <w:tab/>
        <w:tab/>
        <w:tab/>
        <w:t xml:space="preserve">หน้า</w:t>
      </w:r>
    </w:p>
    <w:p w:rsidR="00000000" w:rsidDel="00000000" w:rsidP="00000000" w:rsidRDefault="00000000" w:rsidRPr="00000000" w14:paraId="0000002B">
      <w:pPr>
        <w:tabs>
          <w:tab w:val="left" w:leader="none" w:pos="5604"/>
        </w:tabs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คำนำ.............................................................................................................................................</w:t>
        <w:tab/>
      </w:r>
    </w:p>
    <w:p w:rsidR="00000000" w:rsidDel="00000000" w:rsidP="00000000" w:rsidRDefault="00000000" w:rsidRPr="00000000" w14:paraId="0000002C">
      <w:pPr>
        <w:tabs>
          <w:tab w:val="left" w:leader="none" w:pos="5604"/>
        </w:tabs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สารบัญ.........................................................................................................................................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tabs>
          <w:tab w:val="left" w:leader="none" w:pos="5604"/>
        </w:tabs>
        <w:spacing w:after="0" w:lineRule="auto"/>
        <w:jc w:val="both"/>
        <w:rPr>
          <w:rFonts w:ascii="Sarabun" w:cs="Sarabun" w:eastAsia="Sarabun" w:hAnsi="Sarabun"/>
          <w:b w:val="1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บทที่ 1 บทนำ</w:t>
      </w:r>
    </w:p>
    <w:p w:rsidR="00000000" w:rsidDel="00000000" w:rsidP="00000000" w:rsidRDefault="00000000" w:rsidRPr="00000000" w14:paraId="0000002E">
      <w:pPr>
        <w:tabs>
          <w:tab w:val="left" w:leader="none" w:pos="5604"/>
        </w:tabs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color w:val="000000"/>
          <w:sz w:val="32"/>
          <w:szCs w:val="32"/>
          <w:rtl w:val="0"/>
        </w:rPr>
        <w:t xml:space="preserve">ความสำคัญและความจำเป็น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2F">
      <w:pPr>
        <w:tabs>
          <w:tab w:val="left" w:leader="none" w:pos="5604"/>
        </w:tabs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วัตถุประสงค์ของการจัดทำคู่มือ..............................................................................................</w:t>
        <w:tab/>
      </w:r>
    </w:p>
    <w:p w:rsidR="00000000" w:rsidDel="00000000" w:rsidP="00000000" w:rsidRDefault="00000000" w:rsidRPr="00000000" w14:paraId="00000030">
      <w:pPr>
        <w:tabs>
          <w:tab w:val="left" w:leader="none" w:pos="5604"/>
        </w:tabs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ขอบเขตของกระบวนการ........................................................................................................</w:t>
        <w:tab/>
      </w:r>
    </w:p>
    <w:p w:rsidR="00000000" w:rsidDel="00000000" w:rsidP="00000000" w:rsidRDefault="00000000" w:rsidRPr="00000000" w14:paraId="00000031">
      <w:pPr>
        <w:tabs>
          <w:tab w:val="left" w:leader="none" w:pos="5604"/>
        </w:tabs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นิยามศัพท์เฉพาะ..................................................................................................................</w:t>
        <w:tab/>
      </w:r>
    </w:p>
    <w:p w:rsidR="00000000" w:rsidDel="00000000" w:rsidP="00000000" w:rsidRDefault="00000000" w:rsidRPr="00000000" w14:paraId="00000032">
      <w:pPr>
        <w:tabs>
          <w:tab w:val="left" w:leader="none" w:pos="5604"/>
        </w:tabs>
        <w:spacing w:after="0" w:lineRule="auto"/>
        <w:jc w:val="both"/>
        <w:rPr>
          <w:rFonts w:ascii="Sarabun" w:cs="Sarabun" w:eastAsia="Sarabun" w:hAnsi="Sarabun"/>
          <w:b w:val="1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บทที่ 2 หน้าที่ความรับผิดชอบและโครงสร้างการบริหารจัดการ</w:t>
      </w:r>
    </w:p>
    <w:p w:rsidR="00000000" w:rsidDel="00000000" w:rsidP="00000000" w:rsidRDefault="00000000" w:rsidRPr="00000000" w14:paraId="00000033">
      <w:pPr>
        <w:tabs>
          <w:tab w:val="left" w:leader="none" w:pos="5604"/>
        </w:tabs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โครงสร้างบริหารจัดการ </w:t>
      </w:r>
    </w:p>
    <w:p w:rsidR="00000000" w:rsidDel="00000000" w:rsidP="00000000" w:rsidRDefault="00000000" w:rsidRPr="00000000" w14:paraId="00000034">
      <w:pPr>
        <w:tabs>
          <w:tab w:val="left" w:leader="none" w:pos="5604"/>
        </w:tabs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โครงสร้างองค์กร (Organization Chart) </w:t>
      </w:r>
    </w:p>
    <w:p w:rsidR="00000000" w:rsidDel="00000000" w:rsidP="00000000" w:rsidRDefault="00000000" w:rsidRPr="00000000" w14:paraId="00000035">
      <w:pPr>
        <w:tabs>
          <w:tab w:val="left" w:leader="none" w:pos="5604"/>
        </w:tabs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โครงสร้างการบริหาร (Administration Chart) </w:t>
      </w:r>
    </w:p>
    <w:p w:rsidR="00000000" w:rsidDel="00000000" w:rsidP="00000000" w:rsidRDefault="00000000" w:rsidRPr="00000000" w14:paraId="00000036">
      <w:pPr>
        <w:tabs>
          <w:tab w:val="left" w:leader="none" w:pos="5604"/>
        </w:tabs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โครงสร้างการปฏิบัติงาน (Activity Chart)</w:t>
      </w:r>
    </w:p>
    <w:p w:rsidR="00000000" w:rsidDel="00000000" w:rsidP="00000000" w:rsidRDefault="00000000" w:rsidRPr="00000000" w14:paraId="00000037">
      <w:pPr>
        <w:tabs>
          <w:tab w:val="left" w:leader="none" w:pos="5604"/>
        </w:tabs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หน้าที่ความรับผิดชอบ............................................................................................... ............</w:t>
        <w:tab/>
      </w:r>
    </w:p>
    <w:p w:rsidR="00000000" w:rsidDel="00000000" w:rsidP="00000000" w:rsidRDefault="00000000" w:rsidRPr="00000000" w14:paraId="00000038">
      <w:pPr>
        <w:tabs>
          <w:tab w:val="left" w:leader="none" w:pos="5604"/>
        </w:tabs>
        <w:spacing w:after="0" w:lineRule="auto"/>
        <w:rPr>
          <w:rFonts w:ascii="Sarabun" w:cs="Sarabun" w:eastAsia="Sarabun" w:hAnsi="Sarabun"/>
          <w:b w:val="1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บทที่ 3 หลักเกณฑ์ วิธีการ ขั้นตอน และข้อควรระวัง ข้อสังเกตในการปฏิบัติงาน</w:t>
      </w:r>
    </w:p>
    <w:p w:rsidR="00000000" w:rsidDel="00000000" w:rsidP="00000000" w:rsidRDefault="00000000" w:rsidRPr="00000000" w14:paraId="00000039">
      <w:pPr>
        <w:tabs>
          <w:tab w:val="left" w:leader="none" w:pos="5604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หลักเกณฑ์ วิธีการ ขั้นตอน และข้อควรระวัง</w:t>
      </w:r>
    </w:p>
    <w:p w:rsidR="00000000" w:rsidDel="00000000" w:rsidP="00000000" w:rsidRDefault="00000000" w:rsidRPr="00000000" w14:paraId="0000003A">
      <w:pPr>
        <w:tabs>
          <w:tab w:val="left" w:leader="none" w:pos="5604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ความต้องการของผู้รับบริการและผู้มีส่วนได้ส่วนเสีย …................………..</w:t>
        <w:tab/>
      </w:r>
    </w:p>
    <w:p w:rsidR="00000000" w:rsidDel="00000000" w:rsidP="00000000" w:rsidRDefault="00000000" w:rsidRPr="00000000" w14:paraId="0000003B">
      <w:pPr>
        <w:tabs>
          <w:tab w:val="left" w:leader="none" w:pos="5604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ข้อกำหนดที่สำคัญของกระบวนการ........................................................................................</w:t>
        <w:tab/>
      </w:r>
    </w:p>
    <w:p w:rsidR="00000000" w:rsidDel="00000000" w:rsidP="00000000" w:rsidRDefault="00000000" w:rsidRPr="00000000" w14:paraId="0000003C">
      <w:pPr>
        <w:tabs>
          <w:tab w:val="left" w:leader="none" w:pos="5604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วิธีการปฏิบัติงานการผลิตวารสาร</w:t>
      </w:r>
    </w:p>
    <w:p w:rsidR="00000000" w:rsidDel="00000000" w:rsidP="00000000" w:rsidRDefault="00000000" w:rsidRPr="00000000" w14:paraId="0000003D">
      <w:pPr>
        <w:tabs>
          <w:tab w:val="left" w:leader="none" w:pos="5604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ขั้นตอนการปฏิบัติงาน............................................................................................................</w:t>
        <w:tab/>
      </w:r>
    </w:p>
    <w:p w:rsidR="00000000" w:rsidDel="00000000" w:rsidP="00000000" w:rsidRDefault="00000000" w:rsidRPr="00000000" w14:paraId="0000003E">
      <w:pPr>
        <w:tabs>
          <w:tab w:val="left" w:leader="none" w:pos="5604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กระบวนการปฏิบัติงาน ......................................................................................................</w:t>
        <w:tab/>
      </w:r>
    </w:p>
    <w:p w:rsidR="00000000" w:rsidDel="00000000" w:rsidP="00000000" w:rsidRDefault="00000000" w:rsidRPr="00000000" w14:paraId="0000003F">
      <w:pPr>
        <w:tabs>
          <w:tab w:val="left" w:leader="none" w:pos="5604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ผังกระบวนการปฏิบัติงาน </w:t>
      </w:r>
    </w:p>
    <w:p w:rsidR="00000000" w:rsidDel="00000000" w:rsidP="00000000" w:rsidRDefault="00000000" w:rsidRPr="00000000" w14:paraId="00000040">
      <w:pPr>
        <w:tabs>
          <w:tab w:val="left" w:leader="none" w:pos="5604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ข้อควรระวังและข้อสังเกตในการปฏิบัติงาน</w:t>
      </w:r>
    </w:p>
    <w:p w:rsidR="00000000" w:rsidDel="00000000" w:rsidP="00000000" w:rsidRDefault="00000000" w:rsidRPr="00000000" w14:paraId="0000004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บทที่ 4 เทคนิคการปฏิบัติงาน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วิธีการปฏิบัติงาน...............................................................................................................</w:t>
        <w:tab/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ระบบติดตามประเมินผล</w:t>
      </w:r>
    </w:p>
    <w:p w:rsidR="00000000" w:rsidDel="00000000" w:rsidP="00000000" w:rsidRDefault="00000000" w:rsidRPr="00000000" w14:paraId="00000044">
      <w:pPr>
        <w:tabs>
          <w:tab w:val="left" w:leader="none" w:pos="5604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แบบฟอร์มที่ใช้ในการปฏิบัติงาน........................................................................................</w:t>
        <w:tab/>
      </w:r>
    </w:p>
    <w:p w:rsidR="00000000" w:rsidDel="00000000" w:rsidP="00000000" w:rsidRDefault="00000000" w:rsidRPr="00000000" w14:paraId="00000045">
      <w:pPr>
        <w:tabs>
          <w:tab w:val="left" w:leader="none" w:pos="5604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เอกสารอ้างอิง...................................................................................................................</w:t>
        <w:tab/>
      </w:r>
    </w:p>
    <w:p w:rsidR="00000000" w:rsidDel="00000000" w:rsidP="00000000" w:rsidRDefault="00000000" w:rsidRPr="00000000" w14:paraId="00000046">
      <w:pPr>
        <w:tabs>
          <w:tab w:val="left" w:leader="none" w:pos="5604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มาตรฐานการปฏิบัติงาน…………………………………………………………………………………...........................</w:t>
        <w:tab/>
      </w:r>
    </w:p>
    <w:p w:rsidR="00000000" w:rsidDel="00000000" w:rsidP="00000000" w:rsidRDefault="00000000" w:rsidRPr="00000000" w14:paraId="00000047">
      <w:pPr>
        <w:tabs>
          <w:tab w:val="left" w:leader="none" w:pos="5604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ระบบติดตามประเมินผล........................................................................................................</w:t>
        <w:tab/>
      </w:r>
    </w:p>
    <w:p w:rsidR="00000000" w:rsidDel="00000000" w:rsidP="00000000" w:rsidRDefault="00000000" w:rsidRPr="00000000" w14:paraId="00000048">
      <w:pPr>
        <w:tabs>
          <w:tab w:val="left" w:leader="none" w:pos="5604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ภาคผนวก...................................................................................................................................</w:t>
        <w:tab/>
      </w:r>
    </w:p>
    <w:p w:rsidR="00000000" w:rsidDel="00000000" w:rsidP="00000000" w:rsidRDefault="00000000" w:rsidRPr="00000000" w14:paraId="00000049">
      <w:pPr>
        <w:tabs>
          <w:tab w:val="left" w:leader="none" w:pos="5604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ภาคผนวก ก หนังสืออนุมัติกระบวนการการจัดทำวารสาร</w:t>
        <w:tab/>
        <w:tab/>
        <w:tab/>
        <w:tab/>
        <w:tab/>
        <w:tab/>
      </w:r>
    </w:p>
    <w:p w:rsidR="00000000" w:rsidDel="00000000" w:rsidP="00000000" w:rsidRDefault="00000000" w:rsidRPr="00000000" w14:paraId="0000004A">
      <w:pPr>
        <w:tabs>
          <w:tab w:val="left" w:leader="none" w:pos="5604"/>
        </w:tabs>
        <w:spacing w:after="0" w:lineRule="auto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ภาคผนวก ข แบบฟอร์มที่ใช้ปฏิบัติงาน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4"/>
        </w:tabs>
        <w:spacing w:after="0" w:before="0" w:line="256" w:lineRule="auto"/>
        <w:ind w:left="72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ff0000"/>
          <w:sz w:val="32"/>
          <w:szCs w:val="32"/>
          <w:u w:val="none"/>
          <w:shd w:fill="auto" w:val="clear"/>
          <w:vertAlign w:val="baseline"/>
          <w:rtl w:val="0"/>
        </w:rPr>
        <w:t xml:space="preserve">แบบฟอร์มขออนุมัติโครงการยกระดับคุณภาพวารสารวิชาการสู่ มาตรฐานและคุณภาพทั้งระบบ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4"/>
        </w:tabs>
        <w:spacing w:after="0" w:before="0" w:line="256" w:lineRule="auto"/>
        <w:ind w:left="72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แบบฟอร์มวารสารของโรงเรียนสาธิตมหาวิทยาลัยราชภัฏอุบลราชธานี</w:t>
        <w:tab/>
        <w:tab/>
        <w:tab/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4"/>
        </w:tabs>
        <w:spacing w:after="0" w:before="0" w:line="256" w:lineRule="auto"/>
        <w:ind w:left="72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แบบประเมินบทความวิชาการและวิจัยทางการศึกษา SATIT UBRU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04"/>
        </w:tabs>
        <w:spacing w:after="160" w:before="0" w:line="256" w:lineRule="auto"/>
        <w:ind w:left="720" w:right="0" w:hanging="360"/>
        <w:jc w:val="both"/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Sarabun" w:cs="Sarabun" w:eastAsia="Sarabun" w:hAnsi="Sarabu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แบบฟอร์มเอกสารใบสำคัญรับเงิน</w:t>
      </w:r>
    </w:p>
    <w:p w:rsidR="00000000" w:rsidDel="00000000" w:rsidP="00000000" w:rsidRDefault="00000000" w:rsidRPr="00000000" w14:paraId="0000004F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คณะผู้จัดทำ</w:t>
        <w:tab/>
        <w:tab/>
        <w:tab/>
        <w:tab/>
        <w:tab/>
        <w:tab/>
      </w:r>
    </w:p>
    <w:p w:rsidR="00000000" w:rsidDel="00000000" w:rsidP="00000000" w:rsidRDefault="00000000" w:rsidRPr="00000000" w14:paraId="00000050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5604"/>
        </w:tabs>
        <w:spacing w:after="0" w:lineRule="auto"/>
        <w:jc w:val="center"/>
        <w:rPr>
          <w:rFonts w:ascii="Sarabun" w:cs="Sarabun" w:eastAsia="Sarabun" w:hAnsi="Sarabun"/>
          <w:b w:val="1"/>
          <w:color w:val="000000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บทที่ 1 บทนำ</w:t>
      </w:r>
    </w:p>
    <w:p w:rsidR="00000000" w:rsidDel="00000000" w:rsidP="00000000" w:rsidRDefault="00000000" w:rsidRPr="00000000" w14:paraId="00000054">
      <w:pPr>
        <w:tabs>
          <w:tab w:val="left" w:leader="none" w:pos="5604"/>
        </w:tabs>
        <w:spacing w:after="0" w:lineRule="auto"/>
        <w:jc w:val="center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5604"/>
        </w:tabs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-406399</wp:posOffset>
                </wp:positionV>
                <wp:extent cx="5483732" cy="704263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610484" y="3434219"/>
                          <a:ext cx="5471032" cy="6915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คู่มือการปฏิบัติงาน (Work Manual)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กระบวนการจัดทำ  “วารสารวิชาการและวิจัยทางการศึกษา SATIT UBRU ”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Sarabun" w:cs="Sarabun" w:eastAsia="Sarabun" w:hAnsi="Sarabu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-406399</wp:posOffset>
                </wp:positionV>
                <wp:extent cx="5483732" cy="704263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3732" cy="70426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tabs>
          <w:tab w:val="left" w:leader="none" w:pos="5604"/>
        </w:tabs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color w:val="000000"/>
          <w:sz w:val="32"/>
          <w:szCs w:val="32"/>
          <w:rtl w:val="0"/>
        </w:rPr>
        <w:t xml:space="preserve">ความสำคัญและความจำเป็น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5604"/>
        </w:tabs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59">
      <w:pPr>
        <w:tabs>
          <w:tab w:val="left" w:leader="none" w:pos="5604"/>
        </w:tabs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5604"/>
        </w:tabs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1.วัตถุประสงค์</w:t>
      </w:r>
    </w:p>
    <w:p w:rsidR="00000000" w:rsidDel="00000000" w:rsidP="00000000" w:rsidRDefault="00000000" w:rsidRPr="00000000" w14:paraId="0000005B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1) เพื่อเป็นแนวทางในการปฏิบัติงานของกระบวนการการจัดทำวารสารสำหรับบุคลากรที่เกี่ยวข้อง</w:t>
      </w:r>
    </w:p>
    <w:p w:rsidR="00000000" w:rsidDel="00000000" w:rsidP="00000000" w:rsidRDefault="00000000" w:rsidRPr="00000000" w14:paraId="0000005C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2) เพื่อเป็นประโยชน์ในการประเมินผลการปรับปรุงคุณภาพกระบวนการจัดทำวารสารของ หน่วยงาน</w:t>
      </w:r>
    </w:p>
    <w:p w:rsidR="00000000" w:rsidDel="00000000" w:rsidP="00000000" w:rsidRDefault="00000000" w:rsidRPr="00000000" w14:paraId="0000005D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ให้เป็นมาตรฐานเดียวกัน</w:t>
      </w:r>
    </w:p>
    <w:p w:rsidR="00000000" w:rsidDel="00000000" w:rsidP="00000000" w:rsidRDefault="00000000" w:rsidRPr="00000000" w14:paraId="0000005E">
      <w:pPr>
        <w:tabs>
          <w:tab w:val="left" w:leader="none" w:pos="5604"/>
        </w:tabs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2. ขอบเขตของกระบวนการ</w:t>
      </w:r>
    </w:p>
    <w:p w:rsidR="00000000" w:rsidDel="00000000" w:rsidP="00000000" w:rsidRDefault="00000000" w:rsidRPr="00000000" w14:paraId="0000005F">
      <w:pPr>
        <w:tabs>
          <w:tab w:val="left" w:leader="none" w:pos="5604"/>
        </w:tabs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คู่มือการปฏิบัติงานนี้ครอบคลุมขั้นตอนการจัดทำวารสาร เริ่มตั้งแต่  1.ขออนุมัติโครงการยกระดับคุณภาพวารสารวิชาการสู่มาตรฐานและคุณภาพทั้งระบบ 2. การประชาสัมพันธ์การรับบทความบนเว็บไซต์ </w:t>
      </w:r>
      <w:hyperlink r:id="rId10">
        <w:r w:rsidDel="00000000" w:rsidR="00000000" w:rsidRPr="00000000">
          <w:rPr>
            <w:rFonts w:ascii="Sarabun" w:cs="Sarabun" w:eastAsia="Sarabun" w:hAnsi="Sarabun"/>
            <w:color w:val="0563c1"/>
            <w:sz w:val="32"/>
            <w:szCs w:val="32"/>
            <w:u w:val="single"/>
            <w:rtl w:val="0"/>
          </w:rPr>
          <w:t xml:space="preserve">https://www.satitubru.ac.th</w:t>
        </w:r>
      </w:hyperlink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3. รับบบทความวิจัย บทความวิชาการ จากผู้แต่งในระบบ.................... (ผู้ช่วยแต่ละฝ่ายดำเนินการรวบรวม) 4. ส่งบทความวิจัย /บทความวิชาการ ให้ผู้ทรงคุณวุฒิพิจารณาผ่านระบบออนไลน์............. 5.จัดทำหนังสือตอบรับบทความ เพื่อตีพิมพ์ และจัดทำรูปเล่มวารสาร ของโรงเรียนสาธิตมหาวิทยาลัยราชภัฏอุบลราชธานี</w:t>
      </w:r>
    </w:p>
    <w:p w:rsidR="00000000" w:rsidDel="00000000" w:rsidP="00000000" w:rsidRDefault="00000000" w:rsidRPr="00000000" w14:paraId="00000060">
      <w:pPr>
        <w:tabs>
          <w:tab w:val="left" w:leader="none" w:pos="5604"/>
        </w:tabs>
        <w:jc w:val="both"/>
        <w:rPr>
          <w:rFonts w:ascii="Sarabun" w:cs="Sarabun" w:eastAsia="Sarabun" w:hAnsi="Sarabun"/>
          <w:b w:val="1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3. นิยามศัพท์เฉพาะ</w:t>
      </w:r>
    </w:p>
    <w:p w:rsidR="00000000" w:rsidDel="00000000" w:rsidP="00000000" w:rsidRDefault="00000000" w:rsidRPr="00000000" w14:paraId="00000061">
      <w:pPr>
        <w:tabs>
          <w:tab w:val="left" w:leader="none" w:pos="5604"/>
        </w:tabs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มาตรฐานการปฏิบัติงาน หมายถึง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ผลการปฏิบัติงานในบทความวิชาการและวิจัยทางการศึกษาที่คณะครูโรงเรียนสาธิตมหาวิทยาลัยราชภัฏอุบลราชธานีได้จัดทำขึ้นเป็นรายไตรมาส หรือภาคเรียน ประจำปีการศึกษานั้นๆ โดยมีการจัดทำบทความวิชาการและวิจัยทางการศึกษาทั้ง ระดับอนุบาล ระดับประถมศึกษา มัธยมศึกษา ไม่น้อยกว่าระดับละ 2 เรื่อง หรือไม่น้อยกว่า ๘ เรื่องต่อปีการศึกษา ซึ่งถือว่าเป็นเกณฑ์ที่น่าพอใจหรืออยู่ในระดับที่ผู้ปฏิบัติงานส่วนใหญ่ทำได้ โดยมีกรอบในการพิจารณากำหนด มาตรฐานหลายๆ ด้าน อาทิ ด้านปริมาณ คุณภาพ ระยะเวลา ค่าใช้จ่าย หรือพฤติกรรมของ ผู้ปฏิบัติงานหน่วยงานกลางจำเป็นต้องกำหนดมาตรฐานการปฏิบัติงานให้เหมาะสมและสอดคล้องกับ ลักษณะของงานประเภทนั้นๆ ด้วย</w:t>
      </w:r>
    </w:p>
    <w:p w:rsidR="00000000" w:rsidDel="00000000" w:rsidP="00000000" w:rsidRDefault="00000000" w:rsidRPr="00000000" w14:paraId="00000062">
      <w:pPr>
        <w:tabs>
          <w:tab w:val="left" w:leader="none" w:pos="5604"/>
        </w:tabs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        วารสาร หมายถึง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หนังสือเอกสาร/บทความวิชาการและวิจัยทางการศึกษาที่คณะครูโรงเรียนสาธิตมหาวิทยาลัยราชภัฏอุบลราชธานีได้จัดทำขึ้นเป็นรายไตรมาส หรือภาคเรียน ประจำปีการศึกษานั้นๆที่ได้มีการรวบรวมบทความวิชาการและวิจัยทางการศึกษา มาจัดทำเป็นวารสารที่ตีพิมพ์เป็นระยะอย่างสม่ำเสมอ ตามรูปแบบ “บทความวิชาการวิชาการและวิจัยทางการศึกษา SATIT UBRU” และจะต้องผ่านการตรวจคุณภาพบทความโดยผู้รู้ในสาขาวิชานั้นๆ</w:t>
      </w:r>
    </w:p>
    <w:p w:rsidR="00000000" w:rsidDel="00000000" w:rsidP="00000000" w:rsidRDefault="00000000" w:rsidRPr="00000000" w14:paraId="00000063">
      <w:pPr>
        <w:tabs>
          <w:tab w:val="left" w:leader="none" w:pos="5604"/>
        </w:tabs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           บทความทางวิชาการ  หมายถึง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การเขียนงานวิชาการซึ่งมีการวิเคราะห์ประเด็นตามหลักวิชาการโดยมีการวิเคราะห์อย่างเป็นระบบ เพื่อสนับสนุนจนสามารถสรุปผลการวิเคราะห์ในประเด็นนั้นได้ โดยรูปแบบประกอบด้วย การนำบทความที่แสดงเหตุผลหรือที่มีของประเด็นที่ต้องการอธิบายหรือวิเคราะห์ กระบวนการอธิบายหรือวิเคราะห์และบทสรุป มีการอ้างอิงบรรณานุกรมที่ครบถ้วนและสมบูรณ์  และการพิมพ์เผยแพร่บทความวิจัยต้องผ่านการตรวจสอบเนื้อหาสาระ และรูปแบบการจัดพิมพ์ให้ได้ตามเกณฑ์มาตรฐานของวารสารหรือคณะกรรมการประเมิน </w:t>
      </w:r>
    </w:p>
    <w:p w:rsidR="00000000" w:rsidDel="00000000" w:rsidP="00000000" w:rsidRDefault="00000000" w:rsidRPr="00000000" w14:paraId="00000064">
      <w:pPr>
        <w:tabs>
          <w:tab w:val="left" w:leader="none" w:pos="5604"/>
        </w:tabs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บทความงานวิจัย  หมายถึง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การแก้ไขปัญหา การส่งเสริมผลสัมฤทธิ์ทางการเรียนในชั้นเรียน หรือตอบปัญหาของนักเรียนที่เกิดความสนใจในเรื่องนั้นๆ</w:t>
      </w:r>
    </w:p>
    <w:p w:rsidR="00000000" w:rsidDel="00000000" w:rsidP="00000000" w:rsidRDefault="00000000" w:rsidRPr="00000000" w14:paraId="00000065">
      <w:pPr>
        <w:tabs>
          <w:tab w:val="left" w:leader="none" w:pos="5604"/>
        </w:tabs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          </w:t>
      </w:r>
      <w:r w:rsidDel="00000000" w:rsidR="00000000" w:rsidRPr="00000000">
        <w:rPr>
          <w:rFonts w:ascii="Sarabun" w:cs="Sarabun" w:eastAsia="Sarabun" w:hAnsi="Sarabun"/>
          <w:b w:val="1"/>
          <w:sz w:val="32"/>
          <w:szCs w:val="32"/>
          <w:rtl w:val="0"/>
        </w:rPr>
        <w:t xml:space="preserve">ผู้ทรงคุณวุฒิ  หมายถึง</w:t>
      </w:r>
      <w:r w:rsidDel="00000000" w:rsidR="00000000" w:rsidRPr="00000000">
        <w:rPr>
          <w:rFonts w:ascii="Sarabun" w:cs="Sarabun" w:eastAsia="Sarabun" w:hAnsi="Sarabun"/>
          <w:sz w:val="32"/>
          <w:szCs w:val="32"/>
          <w:rtl w:val="0"/>
        </w:rPr>
        <w:t xml:space="preserve"> ผู้ทรงคุณวุฒิ บุคคลผู้มีความรู้ความ เชี่ยวชาญ ประเมินบทความของผู้ที่ได้รับการตีพิมพ์ในวารสาร ภายในหรือภายนอกโรงเรียนฯ</w:t>
      </w:r>
    </w:p>
    <w:p w:rsidR="00000000" w:rsidDel="00000000" w:rsidP="00000000" w:rsidRDefault="00000000" w:rsidRPr="00000000" w14:paraId="00000066">
      <w:pPr>
        <w:tabs>
          <w:tab w:val="left" w:leader="none" w:pos="5604"/>
        </w:tabs>
        <w:spacing w:after="0" w:lineRule="auto"/>
        <w:jc w:val="both"/>
        <w:rPr>
          <w:rFonts w:ascii="Sarabun" w:cs="Sarabun" w:eastAsia="Sarabun" w:hAnsi="Sarabu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Sarabu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iram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>
    <w:embedRegular w:fontKey="{00000000-0000-0000-0000-000000000000}" r:id="rId9" w:subsetted="0"/>
    <w:embedBold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ส่วนที่ 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"/>
      <w:numFmt w:val="bullet"/>
      <w:lvlText w:val="-"/>
      <w:lvlJc w:val="left"/>
      <w:pPr>
        <w:ind w:left="720" w:hanging="360"/>
      </w:pPr>
      <w:rPr>
        <w:rFonts w:ascii="Niramit" w:cs="Niramit" w:eastAsia="Niramit" w:hAnsi="Nirami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9C7CD7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9C7CD7"/>
    <w:rPr>
      <w:color w:val="0563c1" w:themeColor="hyperlink"/>
      <w:u w:val="single"/>
    </w:rPr>
  </w:style>
  <w:style w:type="paragraph" w:styleId="a4">
    <w:name w:val="List Paragraph"/>
    <w:basedOn w:val="a"/>
    <w:uiPriority w:val="1"/>
    <w:qFormat w:val="1"/>
    <w:rsid w:val="009C7CD7"/>
    <w:pPr>
      <w:ind w:left="720"/>
      <w:contextualSpacing w:val="1"/>
    </w:pPr>
  </w:style>
  <w:style w:type="paragraph" w:styleId="a5">
    <w:name w:val="header"/>
    <w:basedOn w:val="a"/>
    <w:link w:val="a6"/>
    <w:uiPriority w:val="99"/>
    <w:unhideWhenUsed w:val="1"/>
    <w:rsid w:val="009C7CD7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หัวกระดาษ อักขระ"/>
    <w:basedOn w:val="a0"/>
    <w:link w:val="a5"/>
    <w:uiPriority w:val="99"/>
    <w:rsid w:val="009C7CD7"/>
  </w:style>
  <w:style w:type="paragraph" w:styleId="a7">
    <w:name w:val="footer"/>
    <w:basedOn w:val="a"/>
    <w:link w:val="a8"/>
    <w:uiPriority w:val="99"/>
    <w:unhideWhenUsed w:val="1"/>
    <w:rsid w:val="009C7CD7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ท้ายกระดาษ อักขระ"/>
    <w:basedOn w:val="a0"/>
    <w:link w:val="a7"/>
    <w:uiPriority w:val="99"/>
    <w:rsid w:val="009C7CD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satitubru.ac.th" TargetMode="Externa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yperlink" Target="https://www.satitubru.ac.th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arabun-regular.ttf"/><Relationship Id="rId2" Type="http://schemas.openxmlformats.org/officeDocument/2006/relationships/font" Target="fonts/Sarabun-bold.ttf"/><Relationship Id="rId3" Type="http://schemas.openxmlformats.org/officeDocument/2006/relationships/font" Target="fonts/Sarabun-italic.ttf"/><Relationship Id="rId4" Type="http://schemas.openxmlformats.org/officeDocument/2006/relationships/font" Target="fonts/Sarabun-boldItalic.ttf"/><Relationship Id="rId10" Type="http://schemas.openxmlformats.org/officeDocument/2006/relationships/font" Target="fonts/NotoSansSymbols-bold.ttf"/><Relationship Id="rId9" Type="http://schemas.openxmlformats.org/officeDocument/2006/relationships/font" Target="fonts/NotoSansSymbols-regular.ttf"/><Relationship Id="rId5" Type="http://schemas.openxmlformats.org/officeDocument/2006/relationships/font" Target="fonts/Niramit-regular.ttf"/><Relationship Id="rId6" Type="http://schemas.openxmlformats.org/officeDocument/2006/relationships/font" Target="fonts/Niramit-bold.ttf"/><Relationship Id="rId7" Type="http://schemas.openxmlformats.org/officeDocument/2006/relationships/font" Target="fonts/Niramit-italic.ttf"/><Relationship Id="rId8" Type="http://schemas.openxmlformats.org/officeDocument/2006/relationships/font" Target="fonts/Niramit-boldItalic.tt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da2p1ZCRtR3cygzVgfuS1Tm1kg==">CgMxLjAyCGguZ2pkZ3hzOAByITFyR2d2eHR0QUZGRkgxc1h2bndBZXhOV0lDNVBlYmg1Zw==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2024-06-17T07:07:00Z</dcterms:created>
  <dc:creator>DELL-007</dc:creator>
</cp:coreProperties>
</file>